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E" w:rsidRPr="006902E7" w:rsidRDefault="007F4A6D" w:rsidP="006902E7">
      <w:pPr>
        <w:autoSpaceDE w:val="0"/>
        <w:autoSpaceDN w:val="0"/>
        <w:adjustRightInd w:val="0"/>
        <w:spacing w:before="100" w:after="10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902E7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76D041A" wp14:editId="5C433515">
            <wp:extent cx="1590675" cy="1058792"/>
            <wp:effectExtent l="0" t="0" r="0" b="8255"/>
            <wp:docPr id="3" name="Picture 3" descr="C:\Users\Joannase\AppData\Local\Microsoft\Windows\INetCache\IE\XHV5WRBH\todos%20hemos%20es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se\AppData\Local\Microsoft\Windows\INetCache\IE\XHV5WRBH\todos%20hemos%20esc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41" cy="10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6E" w:rsidRPr="006902E7" w:rsidRDefault="00A2376E" w:rsidP="00A2376E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>Good vision helps you perform well—in sports</w:t>
      </w:r>
      <w:r w:rsidR="00C044CD" w:rsidRPr="006902E7">
        <w:rPr>
          <w:rFonts w:ascii="Bookman Old Style" w:hAnsi="Bookman Old Style"/>
          <w:sz w:val="24"/>
          <w:szCs w:val="24"/>
          <w:lang w:val="en-CA"/>
        </w:rPr>
        <w:t>, hanging out with your friends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, </w:t>
      </w:r>
      <w:r w:rsidR="00C044CD" w:rsidRPr="006902E7">
        <w:rPr>
          <w:rFonts w:ascii="Bookman Old Style" w:hAnsi="Bookman Old Style"/>
          <w:sz w:val="24"/>
          <w:szCs w:val="24"/>
          <w:lang w:val="en-CA"/>
        </w:rPr>
        <w:t>or in school</w:t>
      </w:r>
      <w:r w:rsidRPr="006902E7">
        <w:rPr>
          <w:rFonts w:ascii="Bookman Old Style" w:hAnsi="Bookman Old Style"/>
          <w:sz w:val="24"/>
          <w:szCs w:val="24"/>
          <w:lang w:val="en-CA"/>
        </w:rPr>
        <w:t>. It may be tough to fit everything in your schedule, but you</w:t>
      </w:r>
      <w:r w:rsidR="00B4178C">
        <w:rPr>
          <w:rFonts w:ascii="Bookman Old Style" w:hAnsi="Bookman Old Style"/>
          <w:sz w:val="24"/>
          <w:szCs w:val="24"/>
          <w:lang w:val="en-CA"/>
        </w:rPr>
        <w:t>r eyes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="00C044CD" w:rsidRPr="006902E7">
        <w:rPr>
          <w:rFonts w:ascii="Bookman Old Style" w:hAnsi="Bookman Old Style"/>
          <w:sz w:val="24"/>
          <w:szCs w:val="24"/>
          <w:lang w:val="en-CA"/>
        </w:rPr>
        <w:t xml:space="preserve">will 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feel the difference when you get the sleep you need. Getting at least 8 hours of sleep at night </w:t>
      </w:r>
      <w:r w:rsidR="006902E7">
        <w:rPr>
          <w:rFonts w:ascii="Bookman Old Style" w:hAnsi="Bookman Old Style"/>
          <w:sz w:val="24"/>
          <w:szCs w:val="24"/>
          <w:lang w:val="en-CA"/>
        </w:rPr>
        <w:t>maintains good eye health</w:t>
      </w:r>
      <w:r w:rsidRPr="006902E7">
        <w:rPr>
          <w:rFonts w:ascii="Bookman Old Style" w:hAnsi="Bookman Old Style"/>
          <w:sz w:val="24"/>
          <w:szCs w:val="24"/>
          <w:lang w:val="en-CA"/>
        </w:rPr>
        <w:t>.</w:t>
      </w:r>
    </w:p>
    <w:p w:rsidR="00C044CD" w:rsidRPr="006902E7" w:rsidRDefault="00C044CD" w:rsidP="00A2376E">
      <w:pPr>
        <w:rPr>
          <w:rFonts w:ascii="Bookman Old Style" w:hAnsi="Bookman Old Style"/>
          <w:sz w:val="24"/>
          <w:szCs w:val="24"/>
          <w:lang w:val="en-CA"/>
        </w:rPr>
      </w:pPr>
    </w:p>
    <w:p w:rsidR="00A2376E" w:rsidRPr="006902E7" w:rsidRDefault="00A2376E" w:rsidP="00A2376E">
      <w:pPr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 xml:space="preserve">The best protection for your vision is through regular </w:t>
      </w:r>
      <w:r w:rsidR="00E011AC">
        <w:rPr>
          <w:rFonts w:ascii="Bookman Old Style" w:hAnsi="Bookman Old Style"/>
          <w:sz w:val="24"/>
          <w:szCs w:val="24"/>
          <w:lang w:val="en-CA"/>
        </w:rPr>
        <w:t>eye exams</w:t>
      </w:r>
      <w:r w:rsidRPr="006902E7">
        <w:rPr>
          <w:rFonts w:ascii="Bookman Old Style" w:hAnsi="Bookman Old Style"/>
          <w:sz w:val="24"/>
          <w:szCs w:val="24"/>
          <w:lang w:val="en-CA"/>
        </w:rPr>
        <w:t>. Make sure you get your eyes regularly checked e</w:t>
      </w:r>
      <w:r w:rsidR="00E011AC">
        <w:rPr>
          <w:rFonts w:ascii="Bookman Old Style" w:hAnsi="Bookman Old Style"/>
          <w:sz w:val="24"/>
          <w:szCs w:val="24"/>
          <w:lang w:val="en-CA"/>
        </w:rPr>
        <w:t>very two years by an eye doctor</w:t>
      </w:r>
      <w:r w:rsidRPr="006902E7">
        <w:rPr>
          <w:rFonts w:ascii="Bookman Old Style" w:hAnsi="Bookman Old Style"/>
          <w:sz w:val="24"/>
          <w:szCs w:val="24"/>
          <w:lang w:val="en-CA"/>
        </w:rPr>
        <w:t>.  Of course, if you notice a change in your vision —or your eye is injured in any way— you should contact your eye care professional right away.</w:t>
      </w:r>
    </w:p>
    <w:p w:rsidR="00C044CD" w:rsidRPr="006902E7" w:rsidRDefault="00C044CD" w:rsidP="00A2376E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</w:p>
    <w:p w:rsidR="00A2376E" w:rsidRPr="006902E7" w:rsidRDefault="00C044CD" w:rsidP="00A2376E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 xml:space="preserve">Did you know that eating junk food </w:t>
      </w:r>
      <w:r w:rsidR="00E011AC">
        <w:rPr>
          <w:rFonts w:ascii="Bookman Old Style" w:hAnsi="Bookman Old Style"/>
          <w:sz w:val="24"/>
          <w:szCs w:val="24"/>
          <w:lang w:val="en-CA"/>
        </w:rPr>
        <w:t>is not good for your eyes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?  </w:t>
      </w:r>
      <w:r w:rsidR="0007264B">
        <w:rPr>
          <w:rFonts w:ascii="Bookman Old Style" w:hAnsi="Bookman Old Style"/>
          <w:sz w:val="24"/>
          <w:szCs w:val="24"/>
          <w:lang w:val="en-CA"/>
        </w:rPr>
        <w:t>Eating a</w:t>
      </w:r>
      <w:r w:rsidR="00A2376E" w:rsidRPr="006902E7">
        <w:rPr>
          <w:rFonts w:ascii="Bookman Old Style" w:hAnsi="Bookman Old Style"/>
          <w:sz w:val="24"/>
          <w:szCs w:val="24"/>
          <w:lang w:val="en-CA"/>
        </w:rPr>
        <w:t xml:space="preserve"> healthy diet</w:t>
      </w:r>
      <w:r w:rsidR="006902E7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="0007264B">
        <w:rPr>
          <w:rFonts w:ascii="Bookman Old Style" w:hAnsi="Bookman Old Style"/>
          <w:sz w:val="24"/>
          <w:szCs w:val="24"/>
          <w:lang w:val="en-CA"/>
        </w:rPr>
        <w:t>rich in</w:t>
      </w:r>
      <w:r w:rsidR="008D0618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="006902E7">
        <w:rPr>
          <w:rFonts w:ascii="Bookman Old Style" w:hAnsi="Bookman Old Style"/>
          <w:sz w:val="24"/>
          <w:szCs w:val="24"/>
          <w:lang w:val="en-CA"/>
        </w:rPr>
        <w:t>antioxidants and Vitamin C (</w:t>
      </w:r>
      <w:r w:rsidR="0007264B">
        <w:rPr>
          <w:rFonts w:ascii="Bookman Old Style" w:hAnsi="Bookman Old Style"/>
          <w:sz w:val="24"/>
          <w:szCs w:val="24"/>
          <w:lang w:val="en-CA"/>
        </w:rPr>
        <w:t>like</w:t>
      </w:r>
      <w:r w:rsidR="006902E7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="00A2376E" w:rsidRPr="006902E7">
        <w:rPr>
          <w:rFonts w:ascii="Bookman Old Style" w:hAnsi="Bookman Old Style"/>
          <w:sz w:val="24"/>
          <w:szCs w:val="24"/>
          <w:lang w:val="en-CA"/>
        </w:rPr>
        <w:t xml:space="preserve">fruits, </w:t>
      </w:r>
      <w:r w:rsidR="006902E7">
        <w:rPr>
          <w:rFonts w:ascii="Bookman Old Style" w:hAnsi="Bookman Old Style"/>
          <w:sz w:val="24"/>
          <w:szCs w:val="24"/>
          <w:lang w:val="en-CA"/>
        </w:rPr>
        <w:t>nuts, and vegetables) is</w:t>
      </w:r>
      <w:r w:rsidR="00A2376E" w:rsidRPr="006902E7">
        <w:rPr>
          <w:rFonts w:ascii="Bookman Old Style" w:hAnsi="Bookman Old Style"/>
          <w:sz w:val="24"/>
          <w:szCs w:val="24"/>
          <w:lang w:val="en-CA"/>
        </w:rPr>
        <w:t xml:space="preserve"> important for healthy eyes. 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 </w:t>
      </w:r>
    </w:p>
    <w:p w:rsidR="00FC0D1E" w:rsidRPr="006902E7" w:rsidRDefault="00FC0D1E">
      <w:pPr>
        <w:rPr>
          <w:rFonts w:ascii="Bookman Old Style" w:hAnsi="Bookman Old Style"/>
          <w:sz w:val="24"/>
          <w:szCs w:val="24"/>
          <w:lang w:val="en-CA"/>
        </w:rPr>
      </w:pPr>
    </w:p>
    <w:p w:rsidR="00C044CD" w:rsidRPr="006902E7" w:rsidRDefault="00C044CD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 xml:space="preserve">You’re probably doing most class assignments on a computer, looking at the screen for hours at a stretch. </w:t>
      </w:r>
      <w:r w:rsidR="008D0618">
        <w:rPr>
          <w:rFonts w:ascii="Bookman Old Style" w:hAnsi="Bookman Old Style"/>
          <w:sz w:val="24"/>
          <w:szCs w:val="24"/>
          <w:lang w:val="en-CA"/>
        </w:rPr>
        <w:t>Be sure to take 20!  Every 20 minutes, look 20 feet away for 20 seconds</w:t>
      </w:r>
      <w:r w:rsidRPr="006902E7">
        <w:rPr>
          <w:rFonts w:ascii="Bookman Old Style" w:hAnsi="Bookman Old Style"/>
          <w:sz w:val="24"/>
          <w:szCs w:val="24"/>
          <w:lang w:val="en-CA"/>
        </w:rPr>
        <w:t>.  Your eyes will be healthier for it!</w:t>
      </w:r>
    </w:p>
    <w:p w:rsidR="00C044CD" w:rsidRPr="006902E7" w:rsidRDefault="00C044CD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</w:p>
    <w:p w:rsidR="00C044CD" w:rsidRPr="006902E7" w:rsidRDefault="00C044CD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>Once your homework is done, you might b</w:t>
      </w:r>
      <w:r w:rsidR="00533BEF">
        <w:rPr>
          <w:rFonts w:ascii="Bookman Old Style" w:hAnsi="Bookman Old Style"/>
          <w:sz w:val="24"/>
          <w:szCs w:val="24"/>
          <w:lang w:val="en-CA"/>
        </w:rPr>
        <w:t>e texting friends, chatting on F</w:t>
      </w:r>
      <w:r w:rsidRPr="006902E7">
        <w:rPr>
          <w:rFonts w:ascii="Bookman Old Style" w:hAnsi="Bookman Old Style"/>
          <w:sz w:val="24"/>
          <w:szCs w:val="24"/>
          <w:lang w:val="en-CA"/>
        </w:rPr>
        <w:t>acebook, or watching YouTube vide</w:t>
      </w:r>
      <w:r w:rsidR="00E011AC">
        <w:rPr>
          <w:rFonts w:ascii="Bookman Old Style" w:hAnsi="Bookman Old Style"/>
          <w:sz w:val="24"/>
          <w:szCs w:val="24"/>
          <w:lang w:val="en-CA"/>
        </w:rPr>
        <w:t>os.  Screen time can be hard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 on your eyes.  For better eye health, limit your screen time to less than two hours a day.</w:t>
      </w:r>
    </w:p>
    <w:p w:rsidR="00C044CD" w:rsidRPr="006902E7" w:rsidRDefault="00C044CD">
      <w:pPr>
        <w:rPr>
          <w:rFonts w:ascii="Bookman Old Style" w:hAnsi="Bookman Old Style"/>
          <w:sz w:val="22"/>
          <w:szCs w:val="22"/>
          <w:lang w:val="en-CA"/>
        </w:rPr>
      </w:pPr>
    </w:p>
    <w:p w:rsidR="00CE1FFD" w:rsidRPr="006902E7" w:rsidRDefault="00CE1FFD" w:rsidP="00CE1FFD">
      <w:pPr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>Exercise improves</w:t>
      </w:r>
      <w:r w:rsidR="00533BEF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="00E011AC">
        <w:rPr>
          <w:rFonts w:ascii="Bookman Old Style" w:hAnsi="Bookman Old Style"/>
          <w:sz w:val="24"/>
          <w:szCs w:val="24"/>
          <w:lang w:val="en-CA"/>
        </w:rPr>
        <w:t xml:space="preserve">blood </w:t>
      </w:r>
      <w:r w:rsidR="00C044CD" w:rsidRPr="006902E7">
        <w:rPr>
          <w:rFonts w:ascii="Bookman Old Style" w:hAnsi="Bookman Old Style"/>
          <w:sz w:val="24"/>
          <w:szCs w:val="24"/>
          <w:lang w:val="en-CA"/>
        </w:rPr>
        <w:t xml:space="preserve">and oxygen flow to your eyes.  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For good eye health, </w:t>
      </w:r>
      <w:r w:rsidRPr="006902E7">
        <w:rPr>
          <w:rFonts w:ascii="Bookman Old Style" w:hAnsi="Bookman Old Style"/>
          <w:bCs/>
          <w:sz w:val="24"/>
          <w:szCs w:val="24"/>
          <w:lang w:val="en-CA"/>
        </w:rPr>
        <w:t>be sure to exercise at least 60 minutes a day and wear protective eyewear when doing activities that put your eyes at risk of injury.</w:t>
      </w:r>
    </w:p>
    <w:p w:rsidR="00C044CD" w:rsidRPr="006902E7" w:rsidRDefault="00C044CD">
      <w:pPr>
        <w:rPr>
          <w:rFonts w:ascii="Bookman Old Style" w:hAnsi="Bookman Old Style"/>
          <w:sz w:val="22"/>
          <w:szCs w:val="22"/>
          <w:lang w:val="en-CA"/>
        </w:rPr>
      </w:pPr>
    </w:p>
    <w:p w:rsidR="00CE1FFD" w:rsidRPr="006902E7" w:rsidRDefault="007F4A6D">
      <w:pPr>
        <w:rPr>
          <w:rFonts w:ascii="Bookman Old Style" w:hAnsi="Bookman Old Style"/>
          <w:sz w:val="24"/>
          <w:szCs w:val="24"/>
          <w:lang w:val="en-CA"/>
        </w:rPr>
      </w:pPr>
      <w:r w:rsidRPr="006902E7">
        <w:rPr>
          <w:rFonts w:ascii="Bookman Old Style" w:hAnsi="Bookman Old Style"/>
          <w:sz w:val="24"/>
          <w:szCs w:val="24"/>
          <w:lang w:val="en-CA"/>
        </w:rPr>
        <w:t>Sunglasses are a great fashion accessory, but their most important job is to protect your eyes from the sun’s ultraviolet (UV) rays. Whe</w:t>
      </w:r>
      <w:r w:rsidR="008D0618">
        <w:rPr>
          <w:rFonts w:ascii="Bookman Old Style" w:hAnsi="Bookman Old Style"/>
          <w:sz w:val="24"/>
          <w:szCs w:val="24"/>
          <w:lang w:val="en-CA"/>
        </w:rPr>
        <w:t>n purcha</w:t>
      </w:r>
      <w:r w:rsidR="00B4178C">
        <w:rPr>
          <w:rFonts w:ascii="Bookman Old Style" w:hAnsi="Bookman Old Style"/>
          <w:sz w:val="24"/>
          <w:szCs w:val="24"/>
          <w:lang w:val="en-CA"/>
        </w:rPr>
        <w:t>sing sunglasses, look for lenses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 that block out 99 to 100% of both UVA and UVB radiation</w:t>
      </w:r>
      <w:r w:rsidR="008D0618">
        <w:rPr>
          <w:rFonts w:ascii="Bookman Old Style" w:hAnsi="Bookman Old Style"/>
          <w:sz w:val="24"/>
          <w:szCs w:val="24"/>
          <w:lang w:val="en-CA"/>
        </w:rPr>
        <w:t xml:space="preserve">.  Protecting your eyes from the sun </w:t>
      </w:r>
      <w:r w:rsidRPr="006902E7">
        <w:rPr>
          <w:rFonts w:ascii="Bookman Old Style" w:hAnsi="Bookman Old Style"/>
          <w:sz w:val="24"/>
          <w:szCs w:val="24"/>
          <w:lang w:val="en-CA"/>
        </w:rPr>
        <w:t>keep</w:t>
      </w:r>
      <w:r w:rsidR="008D0618">
        <w:rPr>
          <w:rFonts w:ascii="Bookman Old Style" w:hAnsi="Bookman Old Style"/>
          <w:sz w:val="24"/>
          <w:szCs w:val="24"/>
          <w:lang w:val="en-CA"/>
        </w:rPr>
        <w:t>s</w:t>
      </w:r>
      <w:r w:rsidRPr="006902E7">
        <w:rPr>
          <w:rFonts w:ascii="Bookman Old Style" w:hAnsi="Bookman Old Style"/>
          <w:sz w:val="24"/>
          <w:szCs w:val="24"/>
          <w:lang w:val="en-CA"/>
        </w:rPr>
        <w:t xml:space="preserve"> your vision sharp and eyes healthy.</w:t>
      </w:r>
    </w:p>
    <w:sectPr w:rsidR="00CE1FFD" w:rsidRPr="006902E7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E7" w:rsidRDefault="006902E7" w:rsidP="006902E7">
      <w:r>
        <w:separator/>
      </w:r>
    </w:p>
  </w:endnote>
  <w:endnote w:type="continuationSeparator" w:id="0">
    <w:p w:rsidR="006902E7" w:rsidRDefault="006902E7" w:rsidP="006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E7" w:rsidRDefault="006902E7" w:rsidP="006902E7">
      <w:r>
        <w:separator/>
      </w:r>
    </w:p>
  </w:footnote>
  <w:footnote w:type="continuationSeparator" w:id="0">
    <w:p w:rsidR="006902E7" w:rsidRDefault="006902E7" w:rsidP="006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7" w:rsidRPr="006902E7" w:rsidRDefault="006902E7" w:rsidP="006902E7">
    <w:pPr>
      <w:jc w:val="center"/>
      <w:rPr>
        <w:rFonts w:ascii="Bookman Old Style" w:hAnsi="Bookman Old Style"/>
        <w:b/>
        <w:sz w:val="24"/>
        <w:szCs w:val="24"/>
        <w:u w:val="single"/>
      </w:rPr>
    </w:pPr>
    <w:r w:rsidRPr="006902E7">
      <w:rPr>
        <w:rFonts w:ascii="Bookman Old Style" w:hAnsi="Bookman Old Style"/>
        <w:b/>
        <w:sz w:val="24"/>
        <w:szCs w:val="24"/>
        <w:u w:val="single"/>
      </w:rPr>
      <w:t>October – Vision Health Announcements Grade 6-12</w:t>
    </w:r>
  </w:p>
  <w:p w:rsidR="006902E7" w:rsidRDefault="00690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C419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4"/>
    <w:rsid w:val="0007264B"/>
    <w:rsid w:val="002834C4"/>
    <w:rsid w:val="00302272"/>
    <w:rsid w:val="00533BEF"/>
    <w:rsid w:val="00553131"/>
    <w:rsid w:val="006465D4"/>
    <w:rsid w:val="006902E7"/>
    <w:rsid w:val="006B5E75"/>
    <w:rsid w:val="00747653"/>
    <w:rsid w:val="007F4A6D"/>
    <w:rsid w:val="008D0618"/>
    <w:rsid w:val="00A2376E"/>
    <w:rsid w:val="00B4178C"/>
    <w:rsid w:val="00C044CD"/>
    <w:rsid w:val="00CD6460"/>
    <w:rsid w:val="00CE1FFD"/>
    <w:rsid w:val="00D04A8E"/>
    <w:rsid w:val="00D63B46"/>
    <w:rsid w:val="00E011AC"/>
    <w:rsid w:val="00F2356F"/>
    <w:rsid w:val="00F95918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0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2E7"/>
  </w:style>
  <w:style w:type="paragraph" w:styleId="Footer">
    <w:name w:val="footer"/>
    <w:basedOn w:val="Normal"/>
    <w:link w:val="FooterChar"/>
    <w:rsid w:val="00690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0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2E7"/>
  </w:style>
  <w:style w:type="paragraph" w:styleId="Footer">
    <w:name w:val="footer"/>
    <w:basedOn w:val="Normal"/>
    <w:link w:val="FooterChar"/>
    <w:rsid w:val="00690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652B9-E258-407D-A103-8C7E5D3D432B}"/>
</file>

<file path=customXml/itemProps2.xml><?xml version="1.0" encoding="utf-8"?>
<ds:datastoreItem xmlns:ds="http://schemas.openxmlformats.org/officeDocument/2006/customXml" ds:itemID="{D60A7603-C86C-48C6-AC16-6C20E2A093F3}"/>
</file>

<file path=customXml/itemProps3.xml><?xml version="1.0" encoding="utf-8"?>
<ds:datastoreItem xmlns:ds="http://schemas.openxmlformats.org/officeDocument/2006/customXml" ds:itemID="{FA980211-00BE-4668-A684-05E9F603A398}"/>
</file>

<file path=docProps/app.xml><?xml version="1.0" encoding="utf-8"?>
<Properties xmlns="http://schemas.openxmlformats.org/officeDocument/2006/extended-properties" xmlns:vt="http://schemas.openxmlformats.org/officeDocument/2006/docPropsVTypes">
  <Template>11D73ADE</Template>
  <TotalTime>0</TotalTime>
  <Pages>1</Pages>
  <Words>310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cp:lastPrinted>2018-07-09T12:35:00Z</cp:lastPrinted>
  <dcterms:created xsi:type="dcterms:W3CDTF">2018-09-25T13:43:00Z</dcterms:created>
  <dcterms:modified xsi:type="dcterms:W3CDTF">2018-09-25T13:43:00Z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